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D325C" w14:textId="2A1BB5E3" w:rsidR="00A01AB2" w:rsidRDefault="00D74EC7">
      <w:pPr>
        <w:spacing w:before="79"/>
        <w:ind w:right="1031"/>
        <w:jc w:val="right"/>
        <w:rPr>
          <w:b/>
          <w:sz w:val="15"/>
        </w:rPr>
      </w:pPr>
      <w:r>
        <w:rPr>
          <w:b/>
          <w:color w:val="030303"/>
          <w:sz w:val="15"/>
        </w:rPr>
        <w:t>Anlage zum Verwendungsnachweis</w:t>
      </w:r>
    </w:p>
    <w:p w14:paraId="38A5B152" w14:textId="77777777" w:rsidR="00A01AB2" w:rsidRDefault="00A01AB2">
      <w:pPr>
        <w:pStyle w:val="Textkrper"/>
        <w:rPr>
          <w:sz w:val="20"/>
        </w:rPr>
      </w:pPr>
    </w:p>
    <w:p w14:paraId="4790574D" w14:textId="77777777" w:rsidR="00A01AB2" w:rsidRDefault="00A01AB2">
      <w:pPr>
        <w:pStyle w:val="Textkrper"/>
        <w:spacing w:before="8"/>
        <w:rPr>
          <w:sz w:val="15"/>
        </w:rPr>
      </w:pPr>
    </w:p>
    <w:p w14:paraId="07720DE0" w14:textId="77777777" w:rsidR="00A01AB2" w:rsidRDefault="00D74EC7">
      <w:pPr>
        <w:spacing w:before="92"/>
        <w:ind w:left="2835" w:right="3212"/>
        <w:jc w:val="center"/>
        <w:rPr>
          <w:b/>
          <w:sz w:val="25"/>
        </w:rPr>
      </w:pPr>
      <w:r>
        <w:rPr>
          <w:b/>
          <w:color w:val="030303"/>
          <w:sz w:val="25"/>
        </w:rPr>
        <w:t>Muster</w:t>
      </w:r>
    </w:p>
    <w:p w14:paraId="3D8B093E" w14:textId="77777777" w:rsidR="00A01AB2" w:rsidRDefault="00D74EC7">
      <w:pPr>
        <w:spacing w:before="129"/>
        <w:ind w:left="2923" w:right="3212"/>
        <w:jc w:val="center"/>
        <w:rPr>
          <w:b/>
          <w:sz w:val="18"/>
        </w:rPr>
      </w:pPr>
      <w:r>
        <w:rPr>
          <w:b/>
          <w:color w:val="030303"/>
          <w:w w:val="105"/>
          <w:sz w:val="18"/>
        </w:rPr>
        <w:t xml:space="preserve">Sachbericht zum </w:t>
      </w:r>
      <w:r w:rsidRPr="00462C92">
        <w:rPr>
          <w:b/>
          <w:color w:val="030303"/>
          <w:w w:val="105"/>
          <w:sz w:val="18"/>
        </w:rPr>
        <w:t>Verwendungsnachweis</w:t>
      </w:r>
    </w:p>
    <w:p w14:paraId="19EE5236" w14:textId="77777777" w:rsidR="00A01AB2" w:rsidRDefault="00A01AB2">
      <w:pPr>
        <w:pStyle w:val="Textkrper"/>
        <w:rPr>
          <w:b/>
          <w:sz w:val="20"/>
        </w:rPr>
      </w:pPr>
    </w:p>
    <w:p w14:paraId="66D4AE6B" w14:textId="77777777" w:rsidR="00A01AB2" w:rsidRDefault="00A01AB2">
      <w:pPr>
        <w:pStyle w:val="Textkrper"/>
        <w:spacing w:before="1"/>
        <w:rPr>
          <w:b/>
          <w:sz w:val="20"/>
        </w:rPr>
      </w:pPr>
    </w:p>
    <w:p w14:paraId="08341FAF" w14:textId="77777777" w:rsidR="00A01AB2" w:rsidRPr="00E079E6" w:rsidRDefault="00D74EC7" w:rsidP="00DA52A1">
      <w:pPr>
        <w:spacing w:line="276" w:lineRule="auto"/>
        <w:ind w:left="105" w:right="115" w:firstLine="3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Als Teil des Verwendungsnachweises </w:t>
      </w:r>
      <w:r w:rsidRPr="00E079E6">
        <w:rPr>
          <w:color w:val="181818"/>
          <w:w w:val="105"/>
          <w:sz w:val="20"/>
          <w:szCs w:val="20"/>
        </w:rPr>
        <w:t xml:space="preserve">ist </w:t>
      </w:r>
      <w:r w:rsidRPr="00E079E6">
        <w:rPr>
          <w:color w:val="030303"/>
          <w:w w:val="105"/>
          <w:sz w:val="20"/>
          <w:szCs w:val="20"/>
        </w:rPr>
        <w:t>- neben dem zahlenmäßigen Nachweis - ein fachlicher Sachbericht zu erstellen, in</w:t>
      </w:r>
      <w:r w:rsidRPr="00E079E6">
        <w:rPr>
          <w:color w:val="030303"/>
          <w:spacing w:val="-9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dem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die</w:t>
      </w:r>
      <w:r w:rsidRPr="00E079E6">
        <w:rPr>
          <w:color w:val="030303"/>
          <w:spacing w:val="-14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Durchführung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des</w:t>
      </w:r>
      <w:r w:rsidRPr="00E079E6">
        <w:rPr>
          <w:color w:val="030303"/>
          <w:spacing w:val="-5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Vorhabens</w:t>
      </w:r>
      <w:r w:rsidRPr="00E079E6">
        <w:rPr>
          <w:color w:val="030303"/>
          <w:spacing w:val="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und</w:t>
      </w:r>
      <w:r w:rsidRPr="00E079E6">
        <w:rPr>
          <w:color w:val="030303"/>
          <w:spacing w:val="-1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die</w:t>
      </w:r>
      <w:r w:rsidRPr="00E079E6">
        <w:rPr>
          <w:color w:val="030303"/>
          <w:spacing w:val="-8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Erreichung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der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Projektziele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darzustellen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spacing w:val="-3"/>
          <w:w w:val="105"/>
          <w:sz w:val="20"/>
          <w:szCs w:val="20"/>
        </w:rPr>
        <w:t>sind</w:t>
      </w:r>
      <w:r w:rsidRPr="00E079E6">
        <w:rPr>
          <w:color w:val="2F2F2F"/>
          <w:spacing w:val="-3"/>
          <w:w w:val="105"/>
          <w:sz w:val="20"/>
          <w:szCs w:val="20"/>
        </w:rPr>
        <w:t>.</w:t>
      </w:r>
      <w:r w:rsidRPr="00E079E6">
        <w:rPr>
          <w:color w:val="2F2F2F"/>
          <w:spacing w:val="-1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Mit</w:t>
      </w:r>
      <w:r w:rsidRPr="00E079E6">
        <w:rPr>
          <w:color w:val="030303"/>
          <w:spacing w:val="-11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ihm</w:t>
      </w:r>
      <w:r w:rsidRPr="00E079E6">
        <w:rPr>
          <w:color w:val="030303"/>
          <w:spacing w:val="-10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beurteilt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das</w:t>
      </w:r>
      <w:r w:rsidRPr="00E079E6">
        <w:rPr>
          <w:color w:val="030303"/>
          <w:spacing w:val="-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BMBF zum einen, ob die Fördermittel für die vorgesehenen Zwecke verwendet wurden, zum anderen dient er der Evaluierung des vorliegenden Vorhabens wie auch des zugrunde liegenden Förderschwerpunktes bzw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-programms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Er gliedert sich in drei</w:t>
      </w:r>
      <w:r w:rsidRPr="00E079E6">
        <w:rPr>
          <w:color w:val="030303"/>
          <w:spacing w:val="-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Teile:</w:t>
      </w:r>
    </w:p>
    <w:p w14:paraId="52B023C3" w14:textId="77777777" w:rsidR="00A01AB2" w:rsidRPr="00E079E6" w:rsidRDefault="00D74EC7" w:rsidP="00DA52A1">
      <w:pPr>
        <w:spacing w:before="109" w:line="276" w:lineRule="auto"/>
        <w:ind w:left="104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Teil </w:t>
      </w:r>
      <w:r w:rsidRPr="00E079E6">
        <w:rPr>
          <w:color w:val="030303"/>
          <w:w w:val="90"/>
          <w:sz w:val="20"/>
          <w:szCs w:val="20"/>
        </w:rPr>
        <w:t>1</w:t>
      </w:r>
      <w:r w:rsidRPr="00E079E6">
        <w:rPr>
          <w:color w:val="2F2F2F"/>
          <w:w w:val="90"/>
          <w:sz w:val="20"/>
          <w:szCs w:val="20"/>
        </w:rPr>
        <w:t xml:space="preserve">: </w:t>
      </w:r>
      <w:r w:rsidRPr="00E079E6">
        <w:rPr>
          <w:color w:val="030303"/>
          <w:sz w:val="20"/>
          <w:szCs w:val="20"/>
        </w:rPr>
        <w:t>Kurzbericht (wird veröffentlicht)</w:t>
      </w:r>
    </w:p>
    <w:p w14:paraId="4A58C99B" w14:textId="77777777" w:rsidR="00A01AB2" w:rsidRPr="00E079E6" w:rsidRDefault="00D74EC7" w:rsidP="00DA52A1">
      <w:pPr>
        <w:spacing w:before="112" w:line="276" w:lineRule="auto"/>
        <w:ind w:left="104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Teil II</w:t>
      </w:r>
      <w:r w:rsidRPr="00E079E6">
        <w:rPr>
          <w:color w:val="444444"/>
          <w:w w:val="105"/>
          <w:sz w:val="20"/>
          <w:szCs w:val="20"/>
        </w:rPr>
        <w:t xml:space="preserve">: </w:t>
      </w:r>
      <w:r w:rsidRPr="00E079E6">
        <w:rPr>
          <w:color w:val="030303"/>
          <w:w w:val="105"/>
          <w:sz w:val="20"/>
          <w:szCs w:val="20"/>
        </w:rPr>
        <w:t>Eingehende Darstellung (wird veröffentlicht)</w:t>
      </w:r>
    </w:p>
    <w:p w14:paraId="4B3B0A03" w14:textId="77777777" w:rsidR="00A01AB2" w:rsidRPr="00E079E6" w:rsidRDefault="00D74EC7" w:rsidP="00DA52A1">
      <w:pPr>
        <w:spacing w:before="102" w:line="276" w:lineRule="auto"/>
        <w:ind w:left="104"/>
        <w:jc w:val="both"/>
        <w:rPr>
          <w:b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Teil III</w:t>
      </w:r>
      <w:r w:rsidRPr="00E079E6">
        <w:rPr>
          <w:color w:val="2F2F2F"/>
          <w:w w:val="105"/>
          <w:sz w:val="20"/>
          <w:szCs w:val="20"/>
        </w:rPr>
        <w:t xml:space="preserve">: </w:t>
      </w:r>
      <w:r w:rsidRPr="00E079E6">
        <w:rPr>
          <w:color w:val="030303"/>
          <w:w w:val="105"/>
          <w:sz w:val="20"/>
          <w:szCs w:val="20"/>
        </w:rPr>
        <w:t xml:space="preserve">Erfolgskontrollbericht (ausschließlich interne Verwendung durch BMBF, wird </w:t>
      </w:r>
      <w:r w:rsidRPr="00E079E6">
        <w:rPr>
          <w:b/>
          <w:color w:val="030303"/>
          <w:w w:val="105"/>
          <w:sz w:val="20"/>
          <w:szCs w:val="20"/>
        </w:rPr>
        <w:t>nicht veröffentlicht).</w:t>
      </w:r>
    </w:p>
    <w:p w14:paraId="32FBF29A" w14:textId="77777777" w:rsidR="00A01AB2" w:rsidRPr="00E079E6" w:rsidRDefault="00A01AB2" w:rsidP="00DA52A1">
      <w:pPr>
        <w:pStyle w:val="Textkrper"/>
        <w:spacing w:before="2" w:line="276" w:lineRule="auto"/>
        <w:jc w:val="both"/>
        <w:rPr>
          <w:b/>
          <w:sz w:val="20"/>
          <w:szCs w:val="20"/>
        </w:rPr>
      </w:pPr>
    </w:p>
    <w:p w14:paraId="0696CBCD" w14:textId="4BAF3CE4" w:rsidR="00A01AB2" w:rsidRPr="00E079E6" w:rsidRDefault="00D74EC7" w:rsidP="00DA52A1">
      <w:pPr>
        <w:spacing w:before="1" w:line="276" w:lineRule="auto"/>
        <w:ind w:left="107" w:right="125" w:firstLine="1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Alle Berichtsteile sind gemeinsam</w:t>
      </w:r>
      <w:r w:rsidRPr="00E079E6">
        <w:rPr>
          <w:color w:val="2F2F2F"/>
          <w:w w:val="105"/>
          <w:sz w:val="20"/>
          <w:szCs w:val="20"/>
        </w:rPr>
        <w:t xml:space="preserve">, </w:t>
      </w:r>
      <w:r w:rsidRPr="00E079E6">
        <w:rPr>
          <w:color w:val="030303"/>
          <w:w w:val="105"/>
          <w:sz w:val="20"/>
          <w:szCs w:val="20"/>
        </w:rPr>
        <w:t xml:space="preserve">aber jeweils als </w:t>
      </w:r>
      <w:r w:rsidRPr="00E079E6">
        <w:rPr>
          <w:b/>
          <w:color w:val="030303"/>
          <w:w w:val="105"/>
          <w:sz w:val="20"/>
          <w:szCs w:val="20"/>
        </w:rPr>
        <w:t xml:space="preserve">separate </w:t>
      </w:r>
      <w:r w:rsidRPr="00E079E6">
        <w:rPr>
          <w:color w:val="030303"/>
          <w:w w:val="105"/>
          <w:sz w:val="20"/>
          <w:szCs w:val="20"/>
        </w:rPr>
        <w:t>Dokumente vorzulegen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 xml:space="preserve">Zur Wahrung berechtigter Interessen des Zuwendungsempfängers oder Dritter </w:t>
      </w:r>
      <w:r w:rsidRPr="00E079E6">
        <w:rPr>
          <w:color w:val="181818"/>
          <w:w w:val="105"/>
          <w:sz w:val="20"/>
          <w:szCs w:val="20"/>
        </w:rPr>
        <w:t xml:space="preserve">ist </w:t>
      </w:r>
      <w:r w:rsidRPr="00E079E6">
        <w:rPr>
          <w:color w:val="030303"/>
          <w:w w:val="105"/>
          <w:sz w:val="20"/>
          <w:szCs w:val="20"/>
        </w:rPr>
        <w:t xml:space="preserve">auf </w:t>
      </w:r>
      <w:r w:rsidRPr="00E079E6">
        <w:rPr>
          <w:b/>
          <w:color w:val="030303"/>
          <w:w w:val="105"/>
          <w:sz w:val="20"/>
          <w:szCs w:val="20"/>
        </w:rPr>
        <w:t xml:space="preserve">vertraulich </w:t>
      </w:r>
      <w:proofErr w:type="gramStart"/>
      <w:r w:rsidRPr="00E079E6">
        <w:rPr>
          <w:color w:val="030303"/>
          <w:w w:val="105"/>
          <w:sz w:val="20"/>
          <w:szCs w:val="20"/>
        </w:rPr>
        <w:t>zu behandelnde</w:t>
      </w:r>
      <w:r w:rsidR="00DA52A1" w:rsidRPr="00E079E6">
        <w:rPr>
          <w:color w:val="03030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Passagen</w:t>
      </w:r>
      <w:proofErr w:type="gramEnd"/>
      <w:r w:rsidRPr="00E079E6">
        <w:rPr>
          <w:color w:val="030303"/>
          <w:w w:val="105"/>
          <w:sz w:val="20"/>
          <w:szCs w:val="20"/>
        </w:rPr>
        <w:t xml:space="preserve"> ausdrücklich hinzuweisen</w:t>
      </w:r>
      <w:r w:rsidRPr="00E079E6">
        <w:rPr>
          <w:color w:val="444444"/>
          <w:w w:val="105"/>
          <w:sz w:val="20"/>
          <w:szCs w:val="20"/>
        </w:rPr>
        <w:t>.</w:t>
      </w:r>
    </w:p>
    <w:p w14:paraId="62152062" w14:textId="77777777" w:rsidR="00A01AB2" w:rsidRPr="00E079E6" w:rsidRDefault="00A01AB2" w:rsidP="00DA52A1">
      <w:pPr>
        <w:pStyle w:val="Textkrper"/>
        <w:spacing w:before="5" w:line="276" w:lineRule="auto"/>
        <w:jc w:val="both"/>
        <w:rPr>
          <w:sz w:val="20"/>
          <w:szCs w:val="20"/>
        </w:rPr>
      </w:pPr>
    </w:p>
    <w:p w14:paraId="5F88302F" w14:textId="77777777" w:rsidR="00A01AB2" w:rsidRPr="00E079E6" w:rsidRDefault="00D74EC7" w:rsidP="00DA52A1">
      <w:pPr>
        <w:spacing w:line="276" w:lineRule="auto"/>
        <w:ind w:left="107" w:right="105" w:hanging="1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Im </w:t>
      </w:r>
      <w:r w:rsidRPr="00E079E6">
        <w:rPr>
          <w:b/>
          <w:color w:val="030303"/>
          <w:w w:val="105"/>
          <w:sz w:val="20"/>
          <w:szCs w:val="20"/>
        </w:rPr>
        <w:t xml:space="preserve">Teil I </w:t>
      </w:r>
      <w:r w:rsidRPr="00E079E6">
        <w:rPr>
          <w:color w:val="030303"/>
          <w:w w:val="105"/>
          <w:sz w:val="20"/>
          <w:szCs w:val="20"/>
        </w:rPr>
        <w:t xml:space="preserve">ist ein </w:t>
      </w:r>
      <w:r w:rsidRPr="00E079E6">
        <w:rPr>
          <w:b/>
          <w:color w:val="030303"/>
          <w:w w:val="105"/>
          <w:sz w:val="20"/>
          <w:szCs w:val="20"/>
        </w:rPr>
        <w:t xml:space="preserve">Kurzbericht </w:t>
      </w:r>
      <w:r w:rsidRPr="00E079E6">
        <w:rPr>
          <w:color w:val="030303"/>
          <w:w w:val="105"/>
          <w:sz w:val="20"/>
          <w:szCs w:val="20"/>
        </w:rPr>
        <w:t>(max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2 Seiten) mit einer Darstellung des Projektergebnisses vorzulegen. Dieser soll in allgemein verständlicher Form das Vorhaben darstellen und umfasst:</w:t>
      </w:r>
    </w:p>
    <w:p w14:paraId="06AD5A16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before="89" w:line="276" w:lineRule="auto"/>
        <w:ind w:right="121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ursprüngliche Aufgabenstellung sowie den wissenschaftlichen und technischen </w:t>
      </w:r>
      <w:r w:rsidRPr="00E079E6">
        <w:rPr>
          <w:color w:val="030303"/>
          <w:spacing w:val="-4"/>
          <w:w w:val="105"/>
          <w:sz w:val="20"/>
          <w:szCs w:val="20"/>
        </w:rPr>
        <w:t>Stand</w:t>
      </w:r>
      <w:r w:rsidRPr="00E079E6">
        <w:rPr>
          <w:color w:val="2F2F2F"/>
          <w:spacing w:val="-4"/>
          <w:w w:val="105"/>
          <w:sz w:val="20"/>
          <w:szCs w:val="20"/>
        </w:rPr>
        <w:t xml:space="preserve">, </w:t>
      </w:r>
      <w:r w:rsidRPr="00E079E6">
        <w:rPr>
          <w:color w:val="030303"/>
          <w:w w:val="105"/>
          <w:sz w:val="20"/>
          <w:szCs w:val="20"/>
        </w:rPr>
        <w:t>an den angeknüpft wurde</w:t>
      </w:r>
    </w:p>
    <w:p w14:paraId="4365BDC2" w14:textId="77777777" w:rsidR="00A01AB2" w:rsidRPr="00E079E6" w:rsidRDefault="00A01AB2" w:rsidP="00DA52A1">
      <w:pPr>
        <w:pStyle w:val="Textkrper"/>
        <w:spacing w:before="7" w:line="276" w:lineRule="auto"/>
        <w:jc w:val="both"/>
        <w:rPr>
          <w:sz w:val="20"/>
          <w:szCs w:val="20"/>
        </w:rPr>
      </w:pPr>
    </w:p>
    <w:p w14:paraId="312D850F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" w:line="276" w:lineRule="auto"/>
        <w:ind w:left="915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den Ablauf des</w:t>
      </w:r>
      <w:r w:rsidRPr="00E079E6">
        <w:rPr>
          <w:color w:val="030303"/>
          <w:spacing w:val="1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Vorhabens</w:t>
      </w:r>
    </w:p>
    <w:p w14:paraId="3A565229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1C9AD433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07" w:line="276" w:lineRule="auto"/>
        <w:ind w:left="915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wesentlichen Ergebnisse sowie </w:t>
      </w:r>
      <w:r w:rsidRPr="00E079E6">
        <w:rPr>
          <w:color w:val="030303"/>
          <w:spacing w:val="-4"/>
          <w:w w:val="105"/>
          <w:sz w:val="20"/>
          <w:szCs w:val="20"/>
        </w:rPr>
        <w:t>ggf</w:t>
      </w:r>
      <w:r w:rsidRPr="00E079E6">
        <w:rPr>
          <w:color w:val="444444"/>
          <w:spacing w:val="-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die Zusammenarbeit mit anderen</w:t>
      </w:r>
      <w:r w:rsidRPr="00E079E6">
        <w:rPr>
          <w:color w:val="030303"/>
          <w:spacing w:val="-12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Forschungseinrichtungen</w:t>
      </w:r>
    </w:p>
    <w:p w14:paraId="7ACB722E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69E83DC1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0D95F673" w14:textId="77777777" w:rsidR="00A01AB2" w:rsidRPr="00E079E6" w:rsidRDefault="00A01AB2" w:rsidP="00DA52A1">
      <w:pPr>
        <w:pStyle w:val="Textkrper"/>
        <w:spacing w:before="9" w:line="276" w:lineRule="auto"/>
        <w:jc w:val="both"/>
        <w:rPr>
          <w:sz w:val="20"/>
          <w:szCs w:val="20"/>
        </w:rPr>
      </w:pPr>
    </w:p>
    <w:p w14:paraId="4D1C4B61" w14:textId="1CBFE2E1" w:rsidR="00A01AB2" w:rsidRPr="00E079E6" w:rsidRDefault="00D74EC7" w:rsidP="00DA52A1">
      <w:pPr>
        <w:spacing w:line="276" w:lineRule="auto"/>
        <w:ind w:left="107" w:right="108"/>
        <w:jc w:val="both"/>
        <w:rPr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Im </w:t>
      </w:r>
      <w:r w:rsidRPr="00E079E6">
        <w:rPr>
          <w:b/>
          <w:color w:val="030303"/>
          <w:w w:val="105"/>
          <w:sz w:val="20"/>
          <w:szCs w:val="20"/>
        </w:rPr>
        <w:t>Teil II</w:t>
      </w:r>
      <w:r w:rsidRPr="00E079E6">
        <w:rPr>
          <w:color w:val="030303"/>
          <w:w w:val="105"/>
          <w:sz w:val="20"/>
          <w:szCs w:val="20"/>
        </w:rPr>
        <w:t xml:space="preserve"> sind die im Rahmen des Vorhabens durchgeführten Arbeiten ausführlicher darzustellen, insbesondere im Vergleich zur ursprünglichen Vorhabenbeschreibung</w:t>
      </w:r>
      <w:r w:rsidRPr="00E079E6">
        <w:rPr>
          <w:color w:val="2F2F2F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Bei Einzelvorhaben soll möglichst ein Umfang von 20 Seiten nicht überschritten werden</w:t>
      </w:r>
      <w:r w:rsidRPr="00E079E6">
        <w:rPr>
          <w:color w:val="CD3838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>Die Verwendung der Zuwendung sowie die erzielten Ergebnisse im Einzelnen müssen nachvollziehbar sein</w:t>
      </w:r>
      <w:r w:rsidRPr="00E079E6">
        <w:rPr>
          <w:color w:val="444444"/>
          <w:w w:val="105"/>
          <w:sz w:val="20"/>
          <w:szCs w:val="20"/>
        </w:rPr>
        <w:t xml:space="preserve">. </w:t>
      </w:r>
      <w:r w:rsidRPr="00E079E6">
        <w:rPr>
          <w:color w:val="030303"/>
          <w:w w:val="105"/>
          <w:sz w:val="20"/>
          <w:szCs w:val="20"/>
        </w:rPr>
        <w:t xml:space="preserve">Dabei sind ergänzend zu den </w:t>
      </w:r>
      <w:r w:rsidRPr="00E079E6">
        <w:rPr>
          <w:color w:val="030303"/>
          <w:w w:val="105"/>
          <w:sz w:val="20"/>
          <w:szCs w:val="20"/>
          <w:u w:val="thick" w:color="030303"/>
        </w:rPr>
        <w:t>Inhalten</w:t>
      </w:r>
      <w:r w:rsidRPr="00E079E6">
        <w:rPr>
          <w:color w:val="030303"/>
          <w:w w:val="105"/>
          <w:sz w:val="20"/>
          <w:szCs w:val="20"/>
        </w:rPr>
        <w:t xml:space="preserve"> darzustellen:</w:t>
      </w:r>
    </w:p>
    <w:p w14:paraId="5184AB84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20"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die wichtigsten Positionen des zahlenmäßigen</w:t>
      </w:r>
      <w:r w:rsidRPr="00E079E6">
        <w:rPr>
          <w:color w:val="030303"/>
          <w:spacing w:val="34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Nachweises</w:t>
      </w:r>
    </w:p>
    <w:p w14:paraId="69B4DAA4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5A34B0CD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107"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die Notwendigkeit und Angemessenheit der geleisteten</w:t>
      </w:r>
      <w:r w:rsidRPr="00E079E6">
        <w:rPr>
          <w:color w:val="030303"/>
          <w:spacing w:val="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Projektarbeiten</w:t>
      </w:r>
    </w:p>
    <w:p w14:paraId="326F7F8A" w14:textId="77777777" w:rsidR="00A01AB2" w:rsidRPr="00E079E6" w:rsidRDefault="00A01AB2" w:rsidP="00DA52A1">
      <w:pPr>
        <w:pStyle w:val="Textkrper"/>
        <w:spacing w:line="276" w:lineRule="auto"/>
        <w:jc w:val="both"/>
        <w:rPr>
          <w:sz w:val="20"/>
          <w:szCs w:val="20"/>
        </w:rPr>
      </w:pPr>
    </w:p>
    <w:p w14:paraId="7A7CAD84" w14:textId="086F825F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before="107" w:line="276" w:lineRule="auto"/>
        <w:ind w:left="914" w:right="230" w:hanging="287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der voraussichtliche Nutzen, insbesondere die Verwertbarkeit des Ergebnisses - auch konkrete Planungen für die nähere Zukunft - im Sinne des fortgeschriebenen</w:t>
      </w:r>
      <w:r w:rsidRPr="00E079E6">
        <w:rPr>
          <w:color w:val="030303"/>
          <w:spacing w:val="-13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Verwertungsplans</w:t>
      </w:r>
    </w:p>
    <w:p w14:paraId="1C199FBC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1E11AFAA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5"/>
          <w:tab w:val="left" w:pos="916"/>
        </w:tabs>
        <w:spacing w:line="276" w:lineRule="auto"/>
        <w:ind w:left="915" w:right="236" w:hanging="287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>der während der Durchführung des Vorhabens dem Zuwendungsempfänger bekannt gewordenen Fortschritt auf dem Gebiet des Vorhabens bei anderen</w:t>
      </w:r>
      <w:r w:rsidRPr="00E079E6">
        <w:rPr>
          <w:color w:val="030303"/>
          <w:spacing w:val="7"/>
          <w:w w:val="105"/>
          <w:sz w:val="20"/>
          <w:szCs w:val="20"/>
        </w:rPr>
        <w:t xml:space="preserve"> </w:t>
      </w:r>
      <w:r w:rsidRPr="00E079E6">
        <w:rPr>
          <w:color w:val="030303"/>
          <w:w w:val="105"/>
          <w:sz w:val="20"/>
          <w:szCs w:val="20"/>
        </w:rPr>
        <w:t>Stellen</w:t>
      </w:r>
    </w:p>
    <w:p w14:paraId="278CC15C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5DE2AD87" w14:textId="041D8B2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line="276" w:lineRule="auto"/>
        <w:ind w:left="915" w:hanging="288"/>
        <w:jc w:val="both"/>
        <w:rPr>
          <w:color w:val="030303"/>
          <w:sz w:val="20"/>
          <w:szCs w:val="20"/>
        </w:rPr>
      </w:pPr>
      <w:r w:rsidRPr="00E079E6">
        <w:rPr>
          <w:color w:val="030303"/>
          <w:w w:val="105"/>
          <w:sz w:val="20"/>
          <w:szCs w:val="20"/>
        </w:rPr>
        <w:t xml:space="preserve">die erfolgten oder geplanten Veröffentlichungen des Ergebnisses </w:t>
      </w:r>
    </w:p>
    <w:p w14:paraId="19D8B356" w14:textId="77777777" w:rsidR="00E079E6" w:rsidRPr="00E079E6" w:rsidRDefault="00E079E6">
      <w:pPr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br w:type="page"/>
      </w:r>
    </w:p>
    <w:p w14:paraId="05088FD1" w14:textId="3D5C5293" w:rsidR="00A01AB2" w:rsidRPr="00E079E6" w:rsidRDefault="00D74EC7" w:rsidP="00DA52A1">
      <w:pPr>
        <w:pStyle w:val="Textkrper"/>
        <w:spacing w:before="98" w:line="276" w:lineRule="auto"/>
        <w:ind w:left="104" w:right="112"/>
        <w:jc w:val="both"/>
        <w:rPr>
          <w:sz w:val="20"/>
          <w:szCs w:val="20"/>
        </w:rPr>
      </w:pPr>
      <w:r w:rsidRPr="00E079E6">
        <w:rPr>
          <w:b/>
          <w:bCs/>
          <w:color w:val="030303"/>
          <w:sz w:val="20"/>
          <w:szCs w:val="20"/>
        </w:rPr>
        <w:lastRenderedPageBreak/>
        <w:t>Teil III</w:t>
      </w:r>
      <w:r w:rsidRPr="00E079E6">
        <w:rPr>
          <w:color w:val="030303"/>
          <w:sz w:val="20"/>
          <w:szCs w:val="20"/>
        </w:rPr>
        <w:t xml:space="preserve"> ist der </w:t>
      </w:r>
      <w:r w:rsidRPr="00E079E6">
        <w:rPr>
          <w:b/>
          <w:color w:val="030303"/>
          <w:sz w:val="20"/>
          <w:szCs w:val="20"/>
        </w:rPr>
        <w:t>Erfolgskontrollbericht</w:t>
      </w:r>
      <w:r w:rsidRPr="00E079E6">
        <w:rPr>
          <w:b/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dieser kann in weiten Teilen auf die Teile I und II verweisen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 xml:space="preserve">Er ermöglicht dem Zuwendungsgeber die haushaltsrechtlich vorgeschriebene Bewertung der Einzelmaßnahme und </w:t>
      </w:r>
      <w:r w:rsidRPr="00E079E6">
        <w:rPr>
          <w:color w:val="181818"/>
          <w:sz w:val="20"/>
          <w:szCs w:val="20"/>
        </w:rPr>
        <w:t xml:space="preserve">ist </w:t>
      </w:r>
      <w:r w:rsidRPr="00E079E6">
        <w:rPr>
          <w:color w:val="030303"/>
          <w:sz w:val="20"/>
          <w:szCs w:val="20"/>
        </w:rPr>
        <w:t>auch ein Beitrag einer späteren Evaluation des zugrundeliegenden Förderprogramms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Der Erfolgskontrollbericht soll auch Aspekte der Ergebnisverwertung beinhalten, die wesentlich bei der Bewertung des Projekterfolgs sind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Das folgende Schema dient der Vereinheitlichung und zugleich als Hilfestellung für den Zuwendungsempfänger zur Erstellung des Erfolgskontrollberichtes. Dieser soll enthalten:</w:t>
      </w:r>
    </w:p>
    <w:p w14:paraId="34820238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before="83" w:line="276" w:lineRule="auto"/>
        <w:ind w:left="910" w:right="224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das wissenschaftlich-technische Ergebnis des Vorhabens, die erreichten Nebenergebnisse und die gesammelten wesentlichen</w:t>
      </w:r>
      <w:r w:rsidRPr="00E079E6">
        <w:rPr>
          <w:color w:val="030303"/>
          <w:spacing w:val="-20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Erfahrungen</w:t>
      </w:r>
    </w:p>
    <w:p w14:paraId="7A9BE825" w14:textId="77777777" w:rsidR="00A01AB2" w:rsidRPr="00E079E6" w:rsidRDefault="00A01AB2" w:rsidP="00DA52A1">
      <w:pPr>
        <w:pStyle w:val="Textkrper"/>
        <w:spacing w:before="11" w:line="276" w:lineRule="auto"/>
        <w:jc w:val="both"/>
        <w:rPr>
          <w:sz w:val="20"/>
          <w:szCs w:val="20"/>
        </w:rPr>
      </w:pPr>
    </w:p>
    <w:p w14:paraId="4A25D06C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</w:tabs>
        <w:spacing w:line="276" w:lineRule="auto"/>
        <w:ind w:left="912" w:right="222" w:hanging="285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die Fortschreibung des </w:t>
      </w:r>
      <w:r w:rsidRPr="00E079E6">
        <w:rPr>
          <w:color w:val="030303"/>
          <w:spacing w:val="-3"/>
          <w:sz w:val="20"/>
          <w:szCs w:val="20"/>
        </w:rPr>
        <w:t>Verwertungsplans</w:t>
      </w:r>
      <w:r w:rsidRPr="00E079E6">
        <w:rPr>
          <w:color w:val="343434"/>
          <w:spacing w:val="-3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 xml:space="preserve">Diese soll, </w:t>
      </w:r>
      <w:r w:rsidRPr="00E079E6">
        <w:rPr>
          <w:b/>
          <w:color w:val="030303"/>
          <w:sz w:val="20"/>
          <w:szCs w:val="20"/>
        </w:rPr>
        <w:t>soweit im Einzelfall zutreffend</w:t>
      </w:r>
      <w:r w:rsidRPr="00E079E6">
        <w:rPr>
          <w:b/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Angaben zu folgenden Punkten enthalten (Geschäftsgeheimnisse des Zuwendungsempfängers brauchen nicht offenbart zu</w:t>
      </w:r>
      <w:r w:rsidRPr="00E079E6">
        <w:rPr>
          <w:color w:val="030303"/>
          <w:spacing w:val="2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werden):</w:t>
      </w:r>
    </w:p>
    <w:p w14:paraId="27B9982D" w14:textId="77777777" w:rsidR="00A01AB2" w:rsidRPr="00E079E6" w:rsidRDefault="00A01AB2" w:rsidP="00DA52A1">
      <w:pPr>
        <w:pStyle w:val="Textkrper"/>
        <w:spacing w:before="8" w:line="276" w:lineRule="auto"/>
        <w:jc w:val="both"/>
        <w:rPr>
          <w:sz w:val="20"/>
          <w:szCs w:val="20"/>
        </w:rPr>
      </w:pPr>
    </w:p>
    <w:p w14:paraId="160FC121" w14:textId="63530836" w:rsidR="00A01AB2" w:rsidRPr="00E079E6" w:rsidRDefault="00D74EC7" w:rsidP="00DA52A1">
      <w:pPr>
        <w:pStyle w:val="Listenabsatz"/>
        <w:numPr>
          <w:ilvl w:val="1"/>
          <w:numId w:val="2"/>
        </w:numPr>
        <w:tabs>
          <w:tab w:val="left" w:pos="1196"/>
        </w:tabs>
        <w:spacing w:line="276" w:lineRule="auto"/>
        <w:ind w:right="221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Erfindungen/Schutzrechtsanmeldungen und erteilte Schutzrechte, die vom Zuwendungsempfänger oder von am Vorhaben Beteiligten gemacht oder in Anspruch genommen wurden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 xml:space="preserve">sowie deren standortbezogene Verwertung (Lizenzen </w:t>
      </w:r>
      <w:r w:rsidRPr="00E079E6">
        <w:rPr>
          <w:color w:val="030303"/>
          <w:spacing w:val="-4"/>
          <w:sz w:val="20"/>
          <w:szCs w:val="20"/>
        </w:rPr>
        <w:t>u</w:t>
      </w:r>
      <w:r w:rsidRPr="00E079E6">
        <w:rPr>
          <w:color w:val="343434"/>
          <w:spacing w:val="-4"/>
          <w:sz w:val="20"/>
          <w:szCs w:val="20"/>
        </w:rPr>
        <w:t>.</w:t>
      </w:r>
      <w:r w:rsidRPr="00E079E6">
        <w:rPr>
          <w:color w:val="030303"/>
          <w:spacing w:val="-4"/>
          <w:sz w:val="20"/>
          <w:szCs w:val="20"/>
        </w:rPr>
        <w:t>a</w:t>
      </w:r>
      <w:r w:rsidRPr="00E079E6">
        <w:rPr>
          <w:color w:val="505050"/>
          <w:spacing w:val="-4"/>
          <w:sz w:val="20"/>
          <w:szCs w:val="20"/>
        </w:rPr>
        <w:t>.</w:t>
      </w:r>
      <w:r w:rsidRPr="00E079E6">
        <w:rPr>
          <w:color w:val="030303"/>
          <w:spacing w:val="-4"/>
          <w:sz w:val="20"/>
          <w:szCs w:val="20"/>
        </w:rPr>
        <w:t xml:space="preserve">) </w:t>
      </w:r>
      <w:r w:rsidRPr="00E079E6">
        <w:rPr>
          <w:color w:val="030303"/>
          <w:sz w:val="20"/>
          <w:szCs w:val="20"/>
        </w:rPr>
        <w:t>und erkennbare weitere</w:t>
      </w:r>
      <w:r w:rsidRPr="00E079E6">
        <w:rPr>
          <w:color w:val="030303"/>
          <w:spacing w:val="3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Verwertungsmöglichkeiten</w:t>
      </w:r>
    </w:p>
    <w:p w14:paraId="03794E8B" w14:textId="0D2B4F31" w:rsidR="00A01AB2" w:rsidRPr="00E079E6" w:rsidRDefault="00D74EC7" w:rsidP="00E079E6">
      <w:pPr>
        <w:pStyle w:val="Listenabsatz"/>
        <w:numPr>
          <w:ilvl w:val="1"/>
          <w:numId w:val="2"/>
        </w:numPr>
        <w:tabs>
          <w:tab w:val="left" w:pos="1198"/>
          <w:tab w:val="left" w:pos="2628"/>
          <w:tab w:val="left" w:pos="4332"/>
          <w:tab w:val="left" w:pos="5018"/>
          <w:tab w:val="left" w:pos="6266"/>
          <w:tab w:val="left" w:pos="6870"/>
          <w:tab w:val="left" w:pos="8558"/>
          <w:tab w:val="left" w:pos="9218"/>
        </w:tabs>
        <w:spacing w:before="159" w:line="276" w:lineRule="auto"/>
        <w:ind w:left="958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Wirtschaftliche</w:t>
      </w:r>
      <w:r w:rsidRPr="00E079E6">
        <w:rPr>
          <w:color w:val="030303"/>
          <w:sz w:val="20"/>
          <w:szCs w:val="20"/>
        </w:rPr>
        <w:tab/>
        <w:t>Erfolgsaussichten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nach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Projektende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(mit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Zeithorizont)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pacing w:val="-3"/>
          <w:sz w:val="20"/>
          <w:szCs w:val="20"/>
        </w:rPr>
        <w:t>z</w:t>
      </w:r>
      <w:r w:rsidRPr="00E079E6">
        <w:rPr>
          <w:color w:val="343434"/>
          <w:spacing w:val="-3"/>
          <w:sz w:val="20"/>
          <w:szCs w:val="20"/>
        </w:rPr>
        <w:t>.</w:t>
      </w:r>
      <w:r w:rsidRPr="00E079E6">
        <w:rPr>
          <w:color w:val="343434"/>
          <w:spacing w:val="4"/>
          <w:sz w:val="20"/>
          <w:szCs w:val="20"/>
        </w:rPr>
        <w:t xml:space="preserve"> </w:t>
      </w:r>
      <w:r w:rsidRPr="00E079E6">
        <w:rPr>
          <w:color w:val="030303"/>
          <w:spacing w:val="-3"/>
          <w:sz w:val="20"/>
          <w:szCs w:val="20"/>
        </w:rPr>
        <w:t>B</w:t>
      </w:r>
      <w:r w:rsidRPr="00E079E6">
        <w:rPr>
          <w:color w:val="343434"/>
          <w:spacing w:val="-3"/>
          <w:sz w:val="20"/>
          <w:szCs w:val="20"/>
        </w:rPr>
        <w:t>.</w:t>
      </w:r>
      <w:r w:rsidR="00E079E6" w:rsidRPr="00E079E6">
        <w:rPr>
          <w:color w:val="343434"/>
          <w:spacing w:val="-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auch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funktionale/wirtschaftliche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Vorteile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gegenüber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Konkurrenzlösungen,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Nutzen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für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pacing w:val="-2"/>
          <w:w w:val="95"/>
          <w:sz w:val="20"/>
          <w:szCs w:val="20"/>
        </w:rPr>
        <w:t xml:space="preserve">verschiedene </w:t>
      </w:r>
      <w:r w:rsidRPr="00E079E6">
        <w:rPr>
          <w:color w:val="030303"/>
          <w:sz w:val="20"/>
          <w:szCs w:val="20"/>
        </w:rPr>
        <w:t>Anwendergruppen/ -industrien am Standort Deutschland, Umsetzungs- und</w:t>
      </w:r>
      <w:r w:rsidRPr="00E079E6">
        <w:rPr>
          <w:color w:val="030303"/>
          <w:spacing w:val="44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Transferstrategien</w:t>
      </w:r>
    </w:p>
    <w:p w14:paraId="722A7DE2" w14:textId="5112127E" w:rsidR="00A01AB2" w:rsidRPr="00E079E6" w:rsidRDefault="00D74EC7" w:rsidP="00E079E6">
      <w:pPr>
        <w:pStyle w:val="Listenabsatz"/>
        <w:numPr>
          <w:ilvl w:val="0"/>
          <w:numId w:val="1"/>
        </w:numPr>
        <w:tabs>
          <w:tab w:val="left" w:pos="1198"/>
        </w:tabs>
        <w:spacing w:before="153" w:line="276" w:lineRule="auto"/>
        <w:ind w:left="958" w:firstLine="4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>Wissenschaftliche und/oder technische Erfolgsaussichten nach Projektende (mit Zeithorizont) -</w:t>
      </w:r>
      <w:r w:rsidRPr="00E079E6">
        <w:rPr>
          <w:color w:val="030303"/>
          <w:spacing w:val="18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u.a. wie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die geplanten Ergebnisse in anderer Weise (z. B</w:t>
      </w:r>
      <w:r w:rsidRPr="00E079E6">
        <w:rPr>
          <w:color w:val="343434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für öffentliche Aufgaben, Datenbanken, Netzwerke,</w:t>
      </w:r>
      <w:r w:rsidR="00E079E6" w:rsidRPr="00E079E6">
        <w:rPr>
          <w:color w:val="030303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Transferstellen etc.) genutzt werden können. Dabei ist auch eine etwaige Zusammenarbeit mit anderen Einrichtungen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Firmen</w:t>
      </w:r>
      <w:r w:rsidRPr="00E079E6">
        <w:rPr>
          <w:color w:val="343434"/>
          <w:sz w:val="20"/>
          <w:szCs w:val="20"/>
        </w:rPr>
        <w:t xml:space="preserve">, </w:t>
      </w:r>
      <w:r w:rsidRPr="00E079E6">
        <w:rPr>
          <w:color w:val="030303"/>
          <w:sz w:val="20"/>
          <w:szCs w:val="20"/>
        </w:rPr>
        <w:t>Netzwerken, Forschungsstellen etc. darzustellen</w:t>
      </w:r>
    </w:p>
    <w:p w14:paraId="632C4BCC" w14:textId="77777777" w:rsidR="00A01AB2" w:rsidRPr="00E079E6" w:rsidRDefault="00D74EC7" w:rsidP="00DA52A1">
      <w:pPr>
        <w:pStyle w:val="Listenabsatz"/>
        <w:numPr>
          <w:ilvl w:val="0"/>
          <w:numId w:val="1"/>
        </w:numPr>
        <w:tabs>
          <w:tab w:val="left" w:pos="1198"/>
        </w:tabs>
        <w:spacing w:before="123" w:line="276" w:lineRule="auto"/>
        <w:ind w:right="227" w:firstLine="5"/>
        <w:jc w:val="both"/>
        <w:rPr>
          <w:sz w:val="20"/>
          <w:szCs w:val="20"/>
        </w:rPr>
      </w:pPr>
      <w:r w:rsidRPr="00E079E6">
        <w:rPr>
          <w:color w:val="030303"/>
          <w:sz w:val="20"/>
          <w:szCs w:val="20"/>
        </w:rPr>
        <w:t xml:space="preserve">Wissenschaftliche und wirtschaftliche Anschlussfähigkeit für eine mögliche notwendige nächste Phase </w:t>
      </w:r>
      <w:r w:rsidRPr="00E079E6">
        <w:rPr>
          <w:color w:val="030303"/>
          <w:spacing w:val="-8"/>
          <w:sz w:val="20"/>
          <w:szCs w:val="20"/>
        </w:rPr>
        <w:t>bzw</w:t>
      </w:r>
      <w:r w:rsidRPr="00E079E6">
        <w:rPr>
          <w:color w:val="343434"/>
          <w:spacing w:val="-8"/>
          <w:sz w:val="20"/>
          <w:szCs w:val="20"/>
        </w:rPr>
        <w:t xml:space="preserve">. </w:t>
      </w:r>
      <w:r w:rsidRPr="00E079E6">
        <w:rPr>
          <w:color w:val="030303"/>
          <w:sz w:val="20"/>
          <w:szCs w:val="20"/>
        </w:rPr>
        <w:t>die nächsten innovatorischen Schritte zur erfolgreichen Umsetzung der</w:t>
      </w:r>
      <w:r w:rsidRPr="00E079E6">
        <w:rPr>
          <w:color w:val="030303"/>
          <w:spacing w:val="6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Ergebnisse</w:t>
      </w:r>
    </w:p>
    <w:p w14:paraId="3564C553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  <w:tab w:val="left" w:pos="917"/>
        </w:tabs>
        <w:spacing w:before="119" w:line="276" w:lineRule="auto"/>
        <w:ind w:hanging="289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Angaben zu Arbeiten, die zu keiner Lösung geführt</w:t>
      </w:r>
      <w:r w:rsidRPr="00E079E6">
        <w:rPr>
          <w:color w:val="030303"/>
          <w:spacing w:val="8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haben</w:t>
      </w:r>
    </w:p>
    <w:p w14:paraId="75F2D06C" w14:textId="77777777" w:rsidR="00A01AB2" w:rsidRPr="00E079E6" w:rsidRDefault="00A01AB2" w:rsidP="00DA52A1">
      <w:pPr>
        <w:pStyle w:val="Textkrper"/>
        <w:spacing w:before="3" w:line="276" w:lineRule="auto"/>
        <w:jc w:val="both"/>
        <w:rPr>
          <w:sz w:val="20"/>
          <w:szCs w:val="20"/>
        </w:rPr>
      </w:pPr>
    </w:p>
    <w:p w14:paraId="7F32C62D" w14:textId="77777777" w:rsidR="00A01AB2" w:rsidRPr="00E079E6" w:rsidRDefault="00D74EC7" w:rsidP="00DA52A1">
      <w:pPr>
        <w:pStyle w:val="Listenabsatz"/>
        <w:numPr>
          <w:ilvl w:val="0"/>
          <w:numId w:val="2"/>
        </w:numPr>
        <w:tabs>
          <w:tab w:val="left" w:pos="916"/>
          <w:tab w:val="left" w:pos="917"/>
        </w:tabs>
        <w:spacing w:line="276" w:lineRule="auto"/>
        <w:ind w:hanging="289"/>
        <w:jc w:val="both"/>
        <w:rPr>
          <w:color w:val="030303"/>
          <w:sz w:val="20"/>
          <w:szCs w:val="20"/>
        </w:rPr>
      </w:pPr>
      <w:r w:rsidRPr="00E079E6">
        <w:rPr>
          <w:color w:val="030303"/>
          <w:sz w:val="20"/>
          <w:szCs w:val="20"/>
        </w:rPr>
        <w:t>Angaben über die Einhaltung der Ausgaben- und der</w:t>
      </w:r>
      <w:r w:rsidRPr="00E079E6">
        <w:rPr>
          <w:color w:val="030303"/>
          <w:spacing w:val="7"/>
          <w:sz w:val="20"/>
          <w:szCs w:val="20"/>
        </w:rPr>
        <w:t xml:space="preserve"> </w:t>
      </w:r>
      <w:r w:rsidRPr="00E079E6">
        <w:rPr>
          <w:color w:val="030303"/>
          <w:sz w:val="20"/>
          <w:szCs w:val="20"/>
        </w:rPr>
        <w:t>Zeitplanung</w:t>
      </w:r>
    </w:p>
    <w:sectPr w:rsidR="00A01AB2" w:rsidRPr="00E079E6">
      <w:pgSz w:w="11910" w:h="16840"/>
      <w:pgMar w:top="158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4485D"/>
    <w:multiLevelType w:val="hybridMultilevel"/>
    <w:tmpl w:val="BD1E9FAE"/>
    <w:lvl w:ilvl="0" w:tplc="4B324A00">
      <w:numFmt w:val="bullet"/>
      <w:lvlText w:val="o"/>
      <w:lvlJc w:val="left"/>
      <w:pPr>
        <w:ind w:left="957" w:hanging="235"/>
      </w:pPr>
      <w:rPr>
        <w:rFonts w:ascii="Arial" w:eastAsia="Arial" w:hAnsi="Arial" w:cs="Arial" w:hint="default"/>
        <w:color w:val="343434"/>
        <w:w w:val="102"/>
        <w:sz w:val="18"/>
        <w:szCs w:val="18"/>
      </w:rPr>
    </w:lvl>
    <w:lvl w:ilvl="1" w:tplc="48148FE2">
      <w:numFmt w:val="bullet"/>
      <w:lvlText w:val="•"/>
      <w:lvlJc w:val="left"/>
      <w:pPr>
        <w:ind w:left="1846" w:hanging="235"/>
      </w:pPr>
      <w:rPr>
        <w:rFonts w:hint="default"/>
      </w:rPr>
    </w:lvl>
    <w:lvl w:ilvl="2" w:tplc="71C62CC4">
      <w:numFmt w:val="bullet"/>
      <w:lvlText w:val="•"/>
      <w:lvlJc w:val="left"/>
      <w:pPr>
        <w:ind w:left="2733" w:hanging="235"/>
      </w:pPr>
      <w:rPr>
        <w:rFonts w:hint="default"/>
      </w:rPr>
    </w:lvl>
    <w:lvl w:ilvl="3" w:tplc="D80620D2">
      <w:numFmt w:val="bullet"/>
      <w:lvlText w:val="•"/>
      <w:lvlJc w:val="left"/>
      <w:pPr>
        <w:ind w:left="3619" w:hanging="235"/>
      </w:pPr>
      <w:rPr>
        <w:rFonts w:hint="default"/>
      </w:rPr>
    </w:lvl>
    <w:lvl w:ilvl="4" w:tplc="741CE910">
      <w:numFmt w:val="bullet"/>
      <w:lvlText w:val="•"/>
      <w:lvlJc w:val="left"/>
      <w:pPr>
        <w:ind w:left="4506" w:hanging="235"/>
      </w:pPr>
      <w:rPr>
        <w:rFonts w:hint="default"/>
      </w:rPr>
    </w:lvl>
    <w:lvl w:ilvl="5" w:tplc="877E963C">
      <w:numFmt w:val="bullet"/>
      <w:lvlText w:val="•"/>
      <w:lvlJc w:val="left"/>
      <w:pPr>
        <w:ind w:left="5392" w:hanging="235"/>
      </w:pPr>
      <w:rPr>
        <w:rFonts w:hint="default"/>
      </w:rPr>
    </w:lvl>
    <w:lvl w:ilvl="6" w:tplc="E1F295C4">
      <w:numFmt w:val="bullet"/>
      <w:lvlText w:val="•"/>
      <w:lvlJc w:val="left"/>
      <w:pPr>
        <w:ind w:left="6279" w:hanging="235"/>
      </w:pPr>
      <w:rPr>
        <w:rFonts w:hint="default"/>
      </w:rPr>
    </w:lvl>
    <w:lvl w:ilvl="7" w:tplc="01E29AC2">
      <w:numFmt w:val="bullet"/>
      <w:lvlText w:val="•"/>
      <w:lvlJc w:val="left"/>
      <w:pPr>
        <w:ind w:left="7165" w:hanging="235"/>
      </w:pPr>
      <w:rPr>
        <w:rFonts w:hint="default"/>
      </w:rPr>
    </w:lvl>
    <w:lvl w:ilvl="8" w:tplc="A5ECE508">
      <w:numFmt w:val="bullet"/>
      <w:lvlText w:val="•"/>
      <w:lvlJc w:val="left"/>
      <w:pPr>
        <w:ind w:left="8052" w:hanging="235"/>
      </w:pPr>
      <w:rPr>
        <w:rFonts w:hint="default"/>
      </w:rPr>
    </w:lvl>
  </w:abstractNum>
  <w:abstractNum w:abstractNumId="1" w15:restartNumberingAfterBreak="0">
    <w:nsid w:val="75F76657"/>
    <w:multiLevelType w:val="hybridMultilevel"/>
    <w:tmpl w:val="DA686394"/>
    <w:lvl w:ilvl="0" w:tplc="8974C95C">
      <w:numFmt w:val="bullet"/>
      <w:lvlText w:val="•"/>
      <w:lvlJc w:val="left"/>
      <w:pPr>
        <w:ind w:left="916" w:hanging="283"/>
      </w:pPr>
      <w:rPr>
        <w:rFonts w:hint="default"/>
        <w:w w:val="104"/>
      </w:rPr>
    </w:lvl>
    <w:lvl w:ilvl="1" w:tplc="56A8BB4A">
      <w:numFmt w:val="bullet"/>
      <w:lvlText w:val="o"/>
      <w:lvlJc w:val="left"/>
      <w:pPr>
        <w:ind w:left="957" w:hanging="233"/>
      </w:pPr>
      <w:rPr>
        <w:rFonts w:ascii="Times New Roman" w:eastAsia="Times New Roman" w:hAnsi="Times New Roman" w:cs="Times New Roman" w:hint="default"/>
        <w:color w:val="343434"/>
        <w:w w:val="96"/>
        <w:sz w:val="17"/>
        <w:szCs w:val="17"/>
      </w:rPr>
    </w:lvl>
    <w:lvl w:ilvl="2" w:tplc="A648983A">
      <w:numFmt w:val="bullet"/>
      <w:lvlText w:val="•"/>
      <w:lvlJc w:val="left"/>
      <w:pPr>
        <w:ind w:left="1945" w:hanging="233"/>
      </w:pPr>
      <w:rPr>
        <w:rFonts w:hint="default"/>
      </w:rPr>
    </w:lvl>
    <w:lvl w:ilvl="3" w:tplc="969447C0">
      <w:numFmt w:val="bullet"/>
      <w:lvlText w:val="•"/>
      <w:lvlJc w:val="left"/>
      <w:pPr>
        <w:ind w:left="2930" w:hanging="233"/>
      </w:pPr>
      <w:rPr>
        <w:rFonts w:hint="default"/>
      </w:rPr>
    </w:lvl>
    <w:lvl w:ilvl="4" w:tplc="EA066A5C">
      <w:numFmt w:val="bullet"/>
      <w:lvlText w:val="•"/>
      <w:lvlJc w:val="left"/>
      <w:pPr>
        <w:ind w:left="3915" w:hanging="233"/>
      </w:pPr>
      <w:rPr>
        <w:rFonts w:hint="default"/>
      </w:rPr>
    </w:lvl>
    <w:lvl w:ilvl="5" w:tplc="A59E08FA">
      <w:numFmt w:val="bullet"/>
      <w:lvlText w:val="•"/>
      <w:lvlJc w:val="left"/>
      <w:pPr>
        <w:ind w:left="4900" w:hanging="233"/>
      </w:pPr>
      <w:rPr>
        <w:rFonts w:hint="default"/>
      </w:rPr>
    </w:lvl>
    <w:lvl w:ilvl="6" w:tplc="D4E4EE1C">
      <w:numFmt w:val="bullet"/>
      <w:lvlText w:val="•"/>
      <w:lvlJc w:val="left"/>
      <w:pPr>
        <w:ind w:left="5885" w:hanging="233"/>
      </w:pPr>
      <w:rPr>
        <w:rFonts w:hint="default"/>
      </w:rPr>
    </w:lvl>
    <w:lvl w:ilvl="7" w:tplc="4418A500">
      <w:numFmt w:val="bullet"/>
      <w:lvlText w:val="•"/>
      <w:lvlJc w:val="left"/>
      <w:pPr>
        <w:ind w:left="6870" w:hanging="233"/>
      </w:pPr>
      <w:rPr>
        <w:rFonts w:hint="default"/>
      </w:rPr>
    </w:lvl>
    <w:lvl w:ilvl="8" w:tplc="6FC44818">
      <w:numFmt w:val="bullet"/>
      <w:lvlText w:val="•"/>
      <w:lvlJc w:val="left"/>
      <w:pPr>
        <w:ind w:left="7855" w:hanging="23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AB2"/>
    <w:rsid w:val="00091E57"/>
    <w:rsid w:val="00462C92"/>
    <w:rsid w:val="00A01AB2"/>
    <w:rsid w:val="00D74EC7"/>
    <w:rsid w:val="00DA52A1"/>
    <w:rsid w:val="00E0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A5EA"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915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13117-3C9C-4FD2-AA6C-BDF019B14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FF0A6-C86E-495C-A8B5-F9E3E8162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7C672-617C-4056-85B8-0593E77F6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EC5D6-EDCA-4920-979E-53329F156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Römer</cp:lastModifiedBy>
  <cp:revision>6</cp:revision>
  <dcterms:created xsi:type="dcterms:W3CDTF">2021-03-29T14:18:00Z</dcterms:created>
  <dcterms:modified xsi:type="dcterms:W3CDTF">2022-01-10T13:24:00Z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2021-03-29T00:00:00Z</vt:filetime>
  </property>
  <property fmtid="{D5CDD505-2E9C-101B-9397-08002B2CF9AE}" pid="4" name="ContentTypeId">
    <vt:lpwstr>0x010100743C461779ACC2438FE5F50A16F3A74C</vt:lpwstr>
  </property>
</Properties>
</file>